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4301FE"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ილიას სახელმწიფო უნივერსიტეტი</w:t>
      </w:r>
    </w:p>
    <w:p w14:paraId="00000002" w14:textId="06C8F3E0"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მეცნიერებათა და ხელოვნების ფაკულტეტი</w:t>
      </w:r>
    </w:p>
    <w:p w14:paraId="00000003" w14:textId="3B37A74B"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 xml:space="preserve">სამაგისტრო პროგრამა: </w:t>
      </w:r>
      <w:r w:rsidRPr="00D101FE">
        <w:rPr>
          <w:rFonts w:ascii="Sylfaen" w:eastAsia="Arial Unicode MS" w:hAnsi="Sylfaen" w:cs="Arial Unicode MS"/>
          <w:b/>
          <w:sz w:val="20"/>
          <w:szCs w:val="20"/>
        </w:rPr>
        <w:t>კინომცოდნეობა</w:t>
      </w:r>
    </w:p>
    <w:p w14:paraId="00000004" w14:textId="77777777" w:rsidR="00F3143D" w:rsidRPr="00D101FE" w:rsidRDefault="00F3143D">
      <w:pPr>
        <w:spacing w:after="0" w:line="240" w:lineRule="auto"/>
        <w:ind w:left="0" w:hanging="2"/>
        <w:jc w:val="center"/>
        <w:rPr>
          <w:rFonts w:ascii="Sylfaen" w:eastAsia="Merriweather" w:hAnsi="Sylfaen" w:cs="Merriweather"/>
          <w:color w:val="000000"/>
          <w:sz w:val="20"/>
          <w:szCs w:val="20"/>
        </w:rPr>
      </w:pPr>
    </w:p>
    <w:p w14:paraId="00000005" w14:textId="772AC06C" w:rsidR="00F3143D" w:rsidRPr="00D101FE" w:rsidRDefault="007A123F">
      <w:pPr>
        <w:spacing w:after="0" w:line="240" w:lineRule="auto"/>
        <w:ind w:left="0" w:hanging="2"/>
        <w:jc w:val="center"/>
        <w:rPr>
          <w:rFonts w:ascii="Sylfaen" w:eastAsia="Merriweather" w:hAnsi="Sylfaen" w:cs="Merriweather"/>
          <w:sz w:val="20"/>
          <w:szCs w:val="20"/>
        </w:rPr>
      </w:pPr>
      <w:r w:rsidRPr="00D101FE">
        <w:rPr>
          <w:rFonts w:ascii="Sylfaen" w:eastAsia="Arial Unicode MS" w:hAnsi="Sylfaen" w:cs="Arial Unicode MS"/>
          <w:b/>
          <w:color w:val="000000"/>
          <w:sz w:val="20"/>
          <w:szCs w:val="20"/>
        </w:rPr>
        <w:t xml:space="preserve">პროგრამაზე </w:t>
      </w:r>
      <w:r w:rsidRPr="00D101FE">
        <w:rPr>
          <w:rFonts w:ascii="Sylfaen" w:eastAsia="Arial Unicode MS" w:hAnsi="Sylfaen" w:cs="Arial Unicode MS"/>
          <w:b/>
          <w:sz w:val="20"/>
          <w:szCs w:val="20"/>
        </w:rPr>
        <w:t xml:space="preserve">მიღების მოთხოვნები და შეფასების სისტემა </w:t>
      </w:r>
    </w:p>
    <w:p w14:paraId="00000006" w14:textId="77777777" w:rsidR="00F3143D" w:rsidRPr="00D101FE" w:rsidRDefault="00F3143D">
      <w:pPr>
        <w:spacing w:after="0" w:line="240" w:lineRule="auto"/>
        <w:ind w:left="0" w:hanging="2"/>
        <w:jc w:val="center"/>
        <w:rPr>
          <w:rFonts w:ascii="Sylfaen" w:eastAsia="Times New Roman" w:hAnsi="Sylfaen" w:cs="Times New Roman"/>
          <w:color w:val="000000"/>
          <w:sz w:val="20"/>
          <w:szCs w:val="20"/>
        </w:rPr>
      </w:pPr>
    </w:p>
    <w:p w14:paraId="00000007" w14:textId="6B4B0AC7" w:rsidR="00F3143D" w:rsidRPr="00D101FE" w:rsidRDefault="007A123F">
      <w:pPr>
        <w:ind w:left="0" w:hanging="2"/>
        <w:jc w:val="both"/>
        <w:rPr>
          <w:rFonts w:ascii="Sylfaen" w:eastAsia="Merriweather" w:hAnsi="Sylfaen" w:cs="Merriweather"/>
          <w:sz w:val="20"/>
          <w:szCs w:val="20"/>
        </w:rPr>
      </w:pPr>
      <w:r w:rsidRPr="00D101FE">
        <w:rPr>
          <w:rFonts w:ascii="Sylfaen" w:eastAsia="Arial Unicode MS" w:hAnsi="Sylfaen" w:cs="Arial Unicode MS"/>
          <w:sz w:val="20"/>
          <w:szCs w:val="20"/>
        </w:rPr>
        <w:t>კინომცოდნეობის სამაგისტრო პროგრამაზე სწავლის მსურველმა საერთო სამაგისტრო გამოცდების ჩაბარების შემდეგ უნდა გაიაროს შიდასაუნივერსიტეტო გამოცდა (ზეპირი გამოცდა)</w:t>
      </w:r>
      <w:r w:rsidRPr="00D101FE">
        <w:rPr>
          <w:rFonts w:ascii="Sylfaen" w:eastAsia="Merriweather" w:hAnsi="Sylfaen" w:cs="Merriweather"/>
          <w:sz w:val="20"/>
          <w:szCs w:val="20"/>
        </w:rPr>
        <w:t>, რომლის ფარგლებში შეფასდება კანდიდატის ინგლისური ენის კომპეტენცია (მინიმუმ B2 დონე)</w:t>
      </w:r>
      <w:r w:rsidRPr="00D101FE">
        <w:rPr>
          <w:rFonts w:ascii="Sylfaen" w:eastAsia="Arial Unicode MS" w:hAnsi="Sylfaen" w:cs="Arial Unicode MS"/>
          <w:sz w:val="20"/>
          <w:szCs w:val="20"/>
        </w:rPr>
        <w:t xml:space="preserve">. შიდა გამოცდაზე დასაშვებად აპლიკანტმა ელექტრონულ პორტალზე უნდა ატვირთოს ავტობიოგრაფია (CV) და ნებისმიერი ფილმის შესახებ დაწერილი 400-500 სიტყვიანი </w:t>
      </w:r>
      <w:r w:rsidR="00BC30B2">
        <w:rPr>
          <w:rFonts w:ascii="Sylfaen" w:eastAsia="Arial Unicode MS" w:hAnsi="Sylfaen" w:cs="Arial Unicode MS"/>
          <w:sz w:val="20"/>
          <w:szCs w:val="20"/>
          <w:lang w:val="ka-GE"/>
        </w:rPr>
        <w:t>რეცენზია</w:t>
      </w:r>
      <w:r w:rsidRPr="00D101FE">
        <w:rPr>
          <w:rFonts w:ascii="Sylfaen" w:eastAsia="Arial Unicode MS" w:hAnsi="Sylfaen" w:cs="Arial Unicode MS"/>
          <w:sz w:val="20"/>
          <w:szCs w:val="20"/>
        </w:rPr>
        <w:t xml:space="preserve">. </w:t>
      </w:r>
      <w:r w:rsidR="004F5EE9">
        <w:rPr>
          <w:rFonts w:ascii="Sylfaen" w:eastAsia="Arial Unicode MS" w:hAnsi="Sylfaen" w:cs="Arial Unicode MS"/>
          <w:sz w:val="20"/>
          <w:szCs w:val="20"/>
        </w:rPr>
        <w:t xml:space="preserve"> </w:t>
      </w:r>
      <w:r w:rsidRPr="00D101FE">
        <w:rPr>
          <w:rFonts w:ascii="Sylfaen" w:eastAsia="Arial Unicode MS" w:hAnsi="Sylfaen" w:cs="Arial Unicode MS"/>
          <w:sz w:val="20"/>
          <w:szCs w:val="20"/>
        </w:rPr>
        <w:t>ამ დოკუმენტების არ წარდგენის შემთხვევაში მაგისტრანტობის მსურველი არ დაიშვება ზეპირ გამოცდაზე.</w:t>
      </w:r>
    </w:p>
    <w:p w14:paraId="00000008" w14:textId="5E9365C8" w:rsidR="00F3143D" w:rsidRDefault="007A123F">
      <w:pPr>
        <w:ind w:left="0" w:hanging="2"/>
        <w:jc w:val="both"/>
        <w:rPr>
          <w:rFonts w:ascii="Sylfaen" w:eastAsia="Arial Unicode MS" w:hAnsi="Sylfaen" w:cs="Arial Unicode MS"/>
          <w:sz w:val="20"/>
          <w:szCs w:val="20"/>
        </w:rPr>
      </w:pPr>
      <w:r w:rsidRPr="00D101FE">
        <w:rPr>
          <w:rFonts w:ascii="Sylfaen" w:eastAsia="Arial Unicode MS" w:hAnsi="Sylfaen" w:cs="Arial Unicode MS"/>
          <w:sz w:val="20"/>
          <w:szCs w:val="20"/>
        </w:rPr>
        <w:t>ზეპირი გამოცდა გაიმართება დარგობრივ კომისიასთან.</w:t>
      </w:r>
    </w:p>
    <w:p w14:paraId="432E106C" w14:textId="30F3BA76" w:rsidR="004F5EE9" w:rsidRDefault="004F5EE9" w:rsidP="004F5EE9">
      <w:pPr>
        <w:spacing w:after="0"/>
        <w:ind w:left="0" w:hanging="2"/>
        <w:jc w:val="both"/>
        <w:rPr>
          <w:rFonts w:ascii="Sylfaen" w:hAnsi="Sylfaen"/>
          <w:b/>
          <w:sz w:val="20"/>
          <w:szCs w:val="20"/>
          <w:lang w:val="ka-GE"/>
        </w:rPr>
      </w:pPr>
      <w:r>
        <w:rPr>
          <w:rFonts w:ascii="Sylfaen" w:hAnsi="Sylfaen"/>
          <w:b/>
          <w:sz w:val="20"/>
          <w:szCs w:val="20"/>
          <w:lang w:val="ka-GE"/>
        </w:rPr>
        <w:t>ფილმის რეცენზიის შეფასება:</w:t>
      </w:r>
    </w:p>
    <w:p w14:paraId="63132687" w14:textId="77777777" w:rsidR="004C2BBE" w:rsidRDefault="004C2BBE" w:rsidP="004F5EE9">
      <w:pPr>
        <w:spacing w:after="0"/>
        <w:ind w:left="0" w:hanging="2"/>
        <w:jc w:val="both"/>
        <w:rPr>
          <w:rFonts w:ascii="Sylfaen" w:hAnsi="Sylfaen"/>
          <w:b/>
          <w:sz w:val="20"/>
          <w:szCs w:val="20"/>
          <w:lang w:val="ka-GE"/>
        </w:rPr>
      </w:pPr>
    </w:p>
    <w:p w14:paraId="46EB04AC" w14:textId="70B9E294" w:rsidR="004C2BBE" w:rsidRPr="004C2BBE" w:rsidRDefault="004C2BBE" w:rsidP="004C2BBE">
      <w:pPr>
        <w:spacing w:after="0"/>
        <w:ind w:left="0" w:hanging="2"/>
        <w:jc w:val="both"/>
        <w:rPr>
          <w:rFonts w:ascii="Sylfaen" w:hAnsi="Sylfaen"/>
          <w:bCs/>
          <w:sz w:val="20"/>
          <w:szCs w:val="20"/>
          <w:lang w:val="ka-GE"/>
        </w:rPr>
      </w:pPr>
      <w:r w:rsidRPr="004C2BBE">
        <w:rPr>
          <w:rFonts w:ascii="Sylfaen" w:hAnsi="Sylfaen"/>
          <w:b/>
          <w:sz w:val="20"/>
          <w:szCs w:val="20"/>
          <w:lang w:val="ka-GE"/>
        </w:rPr>
        <w:t>0 ქულა</w:t>
      </w:r>
      <w:r w:rsidRPr="004C2BBE">
        <w:rPr>
          <w:rFonts w:ascii="Sylfaen" w:hAnsi="Sylfaen"/>
          <w:bCs/>
          <w:sz w:val="20"/>
          <w:szCs w:val="20"/>
          <w:lang w:val="ka-GE"/>
        </w:rPr>
        <w:t>-რეცენზია არაა წამოდგენილი</w:t>
      </w:r>
    </w:p>
    <w:p w14:paraId="5938CC42" w14:textId="314F3683" w:rsidR="004F5EE9" w:rsidRPr="00794CC4" w:rsidRDefault="004F5EE9" w:rsidP="004F5EE9">
      <w:pPr>
        <w:spacing w:after="0"/>
        <w:ind w:left="0" w:hanging="2"/>
        <w:jc w:val="both"/>
        <w:rPr>
          <w:rFonts w:ascii="Sylfaen" w:hAnsi="Sylfaen"/>
          <w:b/>
          <w:sz w:val="20"/>
          <w:szCs w:val="20"/>
        </w:rPr>
      </w:pPr>
      <w:r w:rsidRPr="00794CC4">
        <w:rPr>
          <w:rFonts w:ascii="Sylfaen" w:hAnsi="Sylfaen"/>
          <w:b/>
          <w:sz w:val="20"/>
          <w:szCs w:val="20"/>
          <w:lang w:val="ka-GE"/>
        </w:rPr>
        <w:t>1 -</w:t>
      </w:r>
      <w:r w:rsidRPr="00794CC4">
        <w:rPr>
          <w:rFonts w:ascii="Sylfaen" w:hAnsi="Sylfaen"/>
          <w:b/>
          <w:sz w:val="20"/>
          <w:szCs w:val="20"/>
        </w:rPr>
        <w:t xml:space="preserve"> </w:t>
      </w:r>
      <w:r w:rsidRPr="00794CC4">
        <w:rPr>
          <w:rFonts w:ascii="Sylfaen" w:hAnsi="Sylfaen"/>
          <w:b/>
          <w:sz w:val="20"/>
          <w:szCs w:val="20"/>
          <w:lang w:val="ka-GE"/>
        </w:rPr>
        <w:t>5 ქულა</w:t>
      </w:r>
    </w:p>
    <w:p w14:paraId="7300F5B0" w14:textId="77777777" w:rsidR="004F5EE9" w:rsidRPr="00794CC4" w:rsidRDefault="004F5EE9" w:rsidP="004F5EE9">
      <w:pPr>
        <w:spacing w:after="0"/>
        <w:ind w:left="0" w:hanging="2"/>
        <w:jc w:val="both"/>
        <w:rPr>
          <w:rFonts w:ascii="Sylfaen" w:hAnsi="Sylfaen"/>
          <w:color w:val="000000"/>
          <w:sz w:val="20"/>
          <w:szCs w:val="20"/>
          <w:lang w:val="ka-GE"/>
        </w:rPr>
      </w:pPr>
      <w:r>
        <w:rPr>
          <w:rFonts w:ascii="Sylfaen" w:hAnsi="Sylfaen"/>
          <w:color w:val="000000"/>
          <w:sz w:val="20"/>
          <w:szCs w:val="20"/>
          <w:lang w:val="ka-GE"/>
        </w:rPr>
        <w:t xml:space="preserve">აპლიკანტმა </w:t>
      </w:r>
      <w:r w:rsidRPr="00794CC4">
        <w:rPr>
          <w:rFonts w:ascii="Sylfaen" w:hAnsi="Sylfaen"/>
          <w:color w:val="000000"/>
          <w:sz w:val="20"/>
          <w:szCs w:val="20"/>
          <w:lang w:val="ka-GE"/>
        </w:rPr>
        <w:t>არ იცის რეცენზიის წერის მარტივი სქემაც კი (ფილმის გამოსვლის ისტორიული კონტექსტი, მისი მთავარი დრამატურგიული ხაზი და დრამატურგიული თავისებურება, რეჟისორული ხერხები, რითიც იქმნება ფილმის ესთეტიკა, იქნება ეს მონტაჟის თავისებურება, განატება, ფერი, ხმა თუ ა.შ.); არ ამჟღავნებს ანალიტიკური და კრიტიკული აზროვნების უნარს;</w:t>
      </w:r>
    </w:p>
    <w:p w14:paraId="06DE487E" w14:textId="77777777" w:rsidR="004F5EE9" w:rsidRPr="00794CC4" w:rsidRDefault="004F5EE9" w:rsidP="004F5EE9">
      <w:pPr>
        <w:spacing w:after="0"/>
        <w:ind w:left="0" w:hanging="2"/>
        <w:jc w:val="both"/>
        <w:rPr>
          <w:rFonts w:ascii="Sylfaen" w:hAnsi="Sylfaen"/>
          <w:b/>
          <w:sz w:val="20"/>
          <w:szCs w:val="20"/>
        </w:rPr>
      </w:pPr>
      <w:r w:rsidRPr="00794CC4">
        <w:rPr>
          <w:rFonts w:ascii="Sylfaen" w:hAnsi="Sylfaen"/>
          <w:b/>
          <w:sz w:val="20"/>
          <w:szCs w:val="20"/>
          <w:lang w:val="ka-GE"/>
        </w:rPr>
        <w:t>6</w:t>
      </w:r>
      <w:r w:rsidRPr="00794CC4">
        <w:rPr>
          <w:rFonts w:ascii="Sylfaen" w:hAnsi="Sylfaen"/>
          <w:b/>
          <w:sz w:val="20"/>
          <w:szCs w:val="20"/>
        </w:rPr>
        <w:t>-</w:t>
      </w:r>
      <w:r w:rsidRPr="00794CC4">
        <w:rPr>
          <w:rFonts w:ascii="Sylfaen" w:hAnsi="Sylfaen"/>
          <w:b/>
          <w:sz w:val="20"/>
          <w:szCs w:val="20"/>
          <w:lang w:val="ka-GE"/>
        </w:rPr>
        <w:t>11 ქულა</w:t>
      </w:r>
      <w:r w:rsidRPr="00794CC4">
        <w:rPr>
          <w:rFonts w:ascii="Sylfaen" w:hAnsi="Sylfaen"/>
          <w:b/>
          <w:sz w:val="20"/>
          <w:szCs w:val="20"/>
        </w:rPr>
        <w:t xml:space="preserve"> </w:t>
      </w:r>
    </w:p>
    <w:p w14:paraId="188FBE73" w14:textId="77777777" w:rsidR="004F5EE9" w:rsidRPr="00794CC4" w:rsidRDefault="004F5EE9" w:rsidP="004F5EE9">
      <w:pPr>
        <w:spacing w:after="0"/>
        <w:ind w:left="0" w:hanging="2"/>
        <w:jc w:val="both"/>
        <w:rPr>
          <w:rFonts w:ascii="Sylfaen" w:hAnsi="Sylfaen"/>
          <w:color w:val="000000"/>
          <w:sz w:val="20"/>
          <w:szCs w:val="20"/>
          <w:lang w:val="ka-GE"/>
        </w:rPr>
      </w:pPr>
      <w:r>
        <w:rPr>
          <w:rFonts w:ascii="Sylfaen" w:hAnsi="Sylfaen"/>
          <w:color w:val="000000"/>
          <w:sz w:val="20"/>
          <w:szCs w:val="20"/>
          <w:lang w:val="ka-GE"/>
        </w:rPr>
        <w:t>აპლიკანტი</w:t>
      </w:r>
      <w:r w:rsidRPr="00794CC4">
        <w:rPr>
          <w:rFonts w:ascii="Sylfaen" w:hAnsi="Sylfaen"/>
          <w:color w:val="000000"/>
          <w:sz w:val="20"/>
          <w:szCs w:val="20"/>
          <w:lang w:val="ka-GE"/>
        </w:rPr>
        <w:t xml:space="preserve"> არასრულად იყენებს რეცენზიის სტრუქტურის საბაზისო ელემენტებს; იშვიათად ან არ ამჟღავნებს ანალიტიკური და კრიტიკული აზროვნების უნარს; </w:t>
      </w:r>
    </w:p>
    <w:p w14:paraId="5D8A0FDA" w14:textId="77777777" w:rsidR="004F5EE9" w:rsidRPr="00794CC4" w:rsidRDefault="004F5EE9" w:rsidP="004F5EE9">
      <w:pPr>
        <w:spacing w:after="0"/>
        <w:ind w:left="0" w:hanging="2"/>
        <w:jc w:val="both"/>
        <w:rPr>
          <w:rFonts w:ascii="Sylfaen" w:hAnsi="Sylfaen"/>
          <w:color w:val="000000"/>
          <w:sz w:val="20"/>
          <w:szCs w:val="20"/>
          <w:lang w:val="ka-GE"/>
        </w:rPr>
      </w:pPr>
      <w:r w:rsidRPr="00794CC4">
        <w:rPr>
          <w:rFonts w:ascii="Sylfaen" w:hAnsi="Sylfaen"/>
          <w:b/>
          <w:sz w:val="20"/>
          <w:szCs w:val="20"/>
          <w:lang w:val="ka-GE"/>
        </w:rPr>
        <w:t>12</w:t>
      </w:r>
      <w:r w:rsidRPr="00794CC4">
        <w:rPr>
          <w:rFonts w:ascii="Sylfaen" w:hAnsi="Sylfaen"/>
          <w:b/>
          <w:sz w:val="20"/>
          <w:szCs w:val="20"/>
        </w:rPr>
        <w:t>-</w:t>
      </w:r>
      <w:r w:rsidRPr="00794CC4">
        <w:rPr>
          <w:rFonts w:ascii="Sylfaen" w:hAnsi="Sylfaen"/>
          <w:b/>
          <w:sz w:val="20"/>
          <w:szCs w:val="20"/>
          <w:lang w:val="ka-GE"/>
        </w:rPr>
        <w:t>17 ქულა</w:t>
      </w:r>
    </w:p>
    <w:p w14:paraId="148F0261" w14:textId="77777777" w:rsidR="004F5EE9" w:rsidRPr="00794CC4" w:rsidRDefault="004F5EE9" w:rsidP="004F5EE9">
      <w:pPr>
        <w:spacing w:after="0"/>
        <w:ind w:left="0" w:hanging="2"/>
        <w:jc w:val="both"/>
        <w:rPr>
          <w:rFonts w:ascii="Sylfaen" w:hAnsi="Sylfaen"/>
          <w:color w:val="000000"/>
          <w:sz w:val="20"/>
          <w:szCs w:val="20"/>
          <w:lang w:val="ka-GE"/>
        </w:rPr>
      </w:pPr>
      <w:r w:rsidRPr="00794CC4">
        <w:rPr>
          <w:rFonts w:ascii="Sylfaen" w:hAnsi="Sylfaen"/>
          <w:color w:val="000000"/>
          <w:sz w:val="20"/>
          <w:szCs w:val="20"/>
          <w:lang w:val="ka-GE"/>
        </w:rPr>
        <w:t>რეცენზიის ფორმა მეტ-ნაკლებად დამაკმაყოფილებლია; აღინიშნება ფაქტობრივი შეცდომები; </w:t>
      </w:r>
      <w:r>
        <w:rPr>
          <w:rFonts w:ascii="Sylfaen" w:hAnsi="Sylfaen"/>
          <w:color w:val="000000"/>
          <w:sz w:val="20"/>
          <w:szCs w:val="20"/>
          <w:lang w:val="ka-GE"/>
        </w:rPr>
        <w:t xml:space="preserve">აპლიკანტი </w:t>
      </w:r>
      <w:r w:rsidRPr="00794CC4">
        <w:rPr>
          <w:rFonts w:ascii="Sylfaen" w:hAnsi="Sylfaen"/>
          <w:color w:val="000000"/>
          <w:sz w:val="20"/>
          <w:szCs w:val="20"/>
          <w:lang w:val="ka-GE"/>
        </w:rPr>
        <w:t>იშვიათად ამჟღავნებს კრიტიკული აზროვნების უნარს და რეცენზირება უმთავრესად ფილმის შინაარსის გადმოცემით შემოიფარგლება; </w:t>
      </w:r>
    </w:p>
    <w:p w14:paraId="4D5AF118" w14:textId="77777777" w:rsidR="004F5EE9" w:rsidRPr="00794CC4" w:rsidRDefault="004F5EE9" w:rsidP="004F5EE9">
      <w:pPr>
        <w:spacing w:after="0" w:line="240" w:lineRule="auto"/>
        <w:ind w:left="0" w:hanging="2"/>
        <w:jc w:val="both"/>
        <w:rPr>
          <w:rFonts w:ascii="Sylfaen" w:hAnsi="Sylfaen"/>
          <w:b/>
          <w:sz w:val="20"/>
          <w:szCs w:val="20"/>
        </w:rPr>
      </w:pPr>
      <w:r w:rsidRPr="00794CC4">
        <w:rPr>
          <w:rFonts w:ascii="Sylfaen" w:hAnsi="Sylfaen"/>
          <w:b/>
          <w:sz w:val="20"/>
          <w:szCs w:val="20"/>
          <w:lang w:val="ka-GE"/>
        </w:rPr>
        <w:t>18</w:t>
      </w:r>
      <w:r w:rsidRPr="00794CC4">
        <w:rPr>
          <w:rFonts w:ascii="Sylfaen" w:hAnsi="Sylfaen"/>
          <w:b/>
          <w:sz w:val="20"/>
          <w:szCs w:val="20"/>
        </w:rPr>
        <w:t>-</w:t>
      </w:r>
      <w:r w:rsidRPr="00794CC4">
        <w:rPr>
          <w:rFonts w:ascii="Sylfaen" w:hAnsi="Sylfaen"/>
          <w:b/>
          <w:sz w:val="20"/>
          <w:szCs w:val="20"/>
          <w:lang w:val="ka-GE"/>
        </w:rPr>
        <w:t>23 ქულა</w:t>
      </w:r>
    </w:p>
    <w:p w14:paraId="34E005DA" w14:textId="77777777" w:rsidR="004F5EE9" w:rsidRPr="00794CC4" w:rsidRDefault="004F5EE9" w:rsidP="004F5EE9">
      <w:pPr>
        <w:spacing w:after="0"/>
        <w:ind w:left="0" w:hanging="2"/>
        <w:jc w:val="both"/>
        <w:rPr>
          <w:rFonts w:ascii="Sylfaen" w:hAnsi="Sylfaen"/>
          <w:color w:val="000000"/>
          <w:sz w:val="20"/>
          <w:szCs w:val="20"/>
          <w:lang w:val="ka-GE"/>
        </w:rPr>
      </w:pPr>
      <w:r w:rsidRPr="00794CC4">
        <w:rPr>
          <w:rFonts w:ascii="Sylfaen" w:hAnsi="Sylfaen"/>
          <w:color w:val="000000"/>
          <w:sz w:val="20"/>
          <w:szCs w:val="20"/>
          <w:lang w:val="ka-GE"/>
        </w:rPr>
        <w:t xml:space="preserve">რეცენზიაში განხილულია ფორმისეული თუ აზრობრივი საკითხები; უმნიშვნელო შეცდომებია; </w:t>
      </w:r>
      <w:r>
        <w:rPr>
          <w:rFonts w:ascii="Sylfaen" w:hAnsi="Sylfaen"/>
          <w:color w:val="000000"/>
          <w:sz w:val="20"/>
          <w:szCs w:val="20"/>
          <w:lang w:val="ka-GE"/>
        </w:rPr>
        <w:t>აპლიკანტი</w:t>
      </w:r>
      <w:r w:rsidRPr="00794CC4">
        <w:rPr>
          <w:rFonts w:ascii="Sylfaen" w:hAnsi="Sylfaen"/>
          <w:color w:val="000000"/>
          <w:sz w:val="20"/>
          <w:szCs w:val="20"/>
          <w:lang w:val="ka-GE"/>
        </w:rPr>
        <w:t xml:space="preserve"> კრიტიკულად აფასებს ფილმთან დაკავშირებით გამოთქმულ მოსაზრებებს.</w:t>
      </w:r>
    </w:p>
    <w:p w14:paraId="114D57C3" w14:textId="77777777" w:rsidR="004F5EE9" w:rsidRPr="00794CC4" w:rsidRDefault="004F5EE9" w:rsidP="004F5EE9">
      <w:pPr>
        <w:spacing w:after="0" w:line="240" w:lineRule="auto"/>
        <w:ind w:left="0" w:hanging="2"/>
        <w:jc w:val="both"/>
        <w:rPr>
          <w:rFonts w:ascii="Sylfaen" w:hAnsi="Sylfaen"/>
          <w:b/>
          <w:sz w:val="20"/>
          <w:szCs w:val="20"/>
          <w:lang w:val="ka-GE"/>
        </w:rPr>
      </w:pPr>
      <w:r w:rsidRPr="00794CC4">
        <w:rPr>
          <w:rFonts w:ascii="Sylfaen" w:hAnsi="Sylfaen"/>
          <w:b/>
          <w:sz w:val="20"/>
          <w:szCs w:val="20"/>
          <w:lang w:val="ka-GE"/>
        </w:rPr>
        <w:t>24</w:t>
      </w:r>
      <w:r w:rsidRPr="00794CC4">
        <w:rPr>
          <w:rFonts w:ascii="Sylfaen" w:hAnsi="Sylfaen"/>
          <w:b/>
          <w:sz w:val="20"/>
          <w:szCs w:val="20"/>
        </w:rPr>
        <w:t>-</w:t>
      </w:r>
      <w:r w:rsidRPr="00794CC4">
        <w:rPr>
          <w:rFonts w:ascii="Sylfaen" w:hAnsi="Sylfaen"/>
          <w:b/>
          <w:sz w:val="20"/>
          <w:szCs w:val="20"/>
          <w:lang w:val="ka-GE"/>
        </w:rPr>
        <w:t>3</w:t>
      </w:r>
      <w:r w:rsidRPr="00794CC4">
        <w:rPr>
          <w:rFonts w:ascii="Sylfaen" w:hAnsi="Sylfaen"/>
          <w:b/>
          <w:sz w:val="20"/>
          <w:szCs w:val="20"/>
        </w:rPr>
        <w:t>0</w:t>
      </w:r>
      <w:r w:rsidRPr="00794CC4">
        <w:rPr>
          <w:rFonts w:ascii="Sylfaen" w:hAnsi="Sylfaen"/>
          <w:b/>
          <w:sz w:val="20"/>
          <w:szCs w:val="20"/>
          <w:lang w:val="ka-GE"/>
        </w:rPr>
        <w:t xml:space="preserve"> ქულა</w:t>
      </w:r>
    </w:p>
    <w:p w14:paraId="5F2C85F7" w14:textId="77777777" w:rsidR="004F5EE9" w:rsidRPr="00794CC4" w:rsidRDefault="004F5EE9" w:rsidP="004F5EE9">
      <w:pPr>
        <w:shd w:val="clear" w:color="auto" w:fill="FFFFFF"/>
        <w:spacing w:after="0" w:line="240" w:lineRule="auto"/>
        <w:ind w:left="0" w:hanging="2"/>
        <w:jc w:val="both"/>
        <w:rPr>
          <w:rFonts w:ascii="Sylfaen" w:eastAsia="Times New Roman" w:hAnsi="Sylfaen" w:cs="Arial"/>
          <w:color w:val="222222"/>
          <w:sz w:val="20"/>
          <w:szCs w:val="20"/>
        </w:rPr>
      </w:pPr>
      <w:r w:rsidRPr="00794CC4">
        <w:rPr>
          <w:rFonts w:ascii="Sylfaen" w:hAnsi="Sylfaen"/>
          <w:color w:val="000000"/>
          <w:sz w:val="20"/>
          <w:szCs w:val="20"/>
          <w:lang w:val="ka-GE"/>
        </w:rPr>
        <w:t xml:space="preserve">რეცენზიაში ზუსტად და ამომწურავად არის განხილული ფილმის ფორმისეული თუ აზრობრივი საკითხები; </w:t>
      </w:r>
      <w:r>
        <w:rPr>
          <w:rFonts w:ascii="Sylfaen" w:hAnsi="Sylfaen"/>
          <w:color w:val="000000"/>
          <w:sz w:val="20"/>
          <w:szCs w:val="20"/>
          <w:lang w:val="ka-GE"/>
        </w:rPr>
        <w:t>აპლიკანტი</w:t>
      </w:r>
      <w:r w:rsidRPr="00794CC4">
        <w:rPr>
          <w:rFonts w:ascii="Sylfaen" w:hAnsi="Sylfaen"/>
          <w:color w:val="000000"/>
          <w:sz w:val="20"/>
          <w:szCs w:val="20"/>
          <w:lang w:val="ka-GE"/>
        </w:rPr>
        <w:t xml:space="preserve"> ზედმიწევნით კარგად და ადეკვატურად იყენებს </w:t>
      </w:r>
      <w:r>
        <w:rPr>
          <w:rFonts w:ascii="Sylfaen" w:hAnsi="Sylfaen"/>
          <w:color w:val="000000"/>
          <w:sz w:val="20"/>
          <w:szCs w:val="20"/>
          <w:lang w:val="ka-GE"/>
        </w:rPr>
        <w:t>შესაბამისი</w:t>
      </w:r>
      <w:r w:rsidRPr="00794CC4">
        <w:rPr>
          <w:rFonts w:ascii="Sylfaen" w:hAnsi="Sylfaen"/>
          <w:color w:val="000000"/>
          <w:sz w:val="20"/>
          <w:szCs w:val="20"/>
          <w:lang w:val="ka-GE"/>
        </w:rPr>
        <w:t xml:space="preserve"> </w:t>
      </w:r>
      <w:r>
        <w:rPr>
          <w:rFonts w:ascii="Sylfaen" w:hAnsi="Sylfaen"/>
          <w:color w:val="000000"/>
          <w:sz w:val="20"/>
          <w:szCs w:val="20"/>
          <w:lang w:val="ka-GE"/>
        </w:rPr>
        <w:t>ფილმის შესახებ</w:t>
      </w:r>
      <w:r w:rsidRPr="00794CC4">
        <w:rPr>
          <w:rFonts w:ascii="Sylfaen" w:hAnsi="Sylfaen"/>
          <w:color w:val="000000"/>
          <w:sz w:val="20"/>
          <w:szCs w:val="20"/>
          <w:lang w:val="ka-GE"/>
        </w:rPr>
        <w:t xml:space="preserve"> ცოდნას, შეიცავს ორიგინალურ დაკვირვებასა და თვითმყოფად შეფასებებს.</w:t>
      </w:r>
    </w:p>
    <w:p w14:paraId="2B623D38" w14:textId="77777777" w:rsidR="004C2BBE" w:rsidRDefault="004C2BBE">
      <w:pPr>
        <w:ind w:left="0" w:hanging="2"/>
        <w:jc w:val="both"/>
        <w:rPr>
          <w:rFonts w:ascii="Sylfaen" w:eastAsia="Merriweather" w:hAnsi="Sylfaen" w:cs="Merriweather"/>
          <w:sz w:val="20"/>
          <w:szCs w:val="20"/>
          <w:lang w:val="ka-GE"/>
        </w:rPr>
      </w:pPr>
    </w:p>
    <w:p w14:paraId="392D2671" w14:textId="581B78BC" w:rsidR="004F5EE9" w:rsidRPr="004C2BBE" w:rsidRDefault="004F5EE9">
      <w:pPr>
        <w:ind w:left="0" w:hanging="2"/>
        <w:jc w:val="both"/>
        <w:rPr>
          <w:rFonts w:ascii="Sylfaen" w:eastAsia="Merriweather" w:hAnsi="Sylfaen" w:cs="Merriweather"/>
          <w:b/>
          <w:bCs/>
          <w:sz w:val="20"/>
          <w:szCs w:val="20"/>
          <w:lang w:val="ka-GE"/>
        </w:rPr>
      </w:pPr>
      <w:r w:rsidRPr="004C2BBE">
        <w:rPr>
          <w:rFonts w:ascii="Sylfaen" w:eastAsia="Merriweather" w:hAnsi="Sylfaen" w:cs="Merriweather"/>
          <w:b/>
          <w:bCs/>
          <w:sz w:val="20"/>
          <w:szCs w:val="20"/>
          <w:lang w:val="ka-GE"/>
        </w:rPr>
        <w:t xml:space="preserve">აპლიკანტი </w:t>
      </w:r>
      <w:r w:rsidR="004C2BBE">
        <w:rPr>
          <w:rFonts w:ascii="Sylfaen" w:eastAsia="Merriweather" w:hAnsi="Sylfaen" w:cs="Merriweather"/>
          <w:b/>
          <w:bCs/>
          <w:sz w:val="20"/>
          <w:szCs w:val="20"/>
          <w:lang w:val="ka-GE"/>
        </w:rPr>
        <w:t xml:space="preserve">ზეპირ </w:t>
      </w:r>
      <w:r w:rsidRPr="004C2BBE">
        <w:rPr>
          <w:rFonts w:ascii="Sylfaen" w:eastAsia="Merriweather" w:hAnsi="Sylfaen" w:cs="Merriweather"/>
          <w:b/>
          <w:bCs/>
          <w:sz w:val="20"/>
          <w:szCs w:val="20"/>
          <w:lang w:val="ka-GE"/>
        </w:rPr>
        <w:t>გამოცდაზე დაიშვება,</w:t>
      </w:r>
      <w:r w:rsidR="004C2BBE">
        <w:rPr>
          <w:rFonts w:ascii="Sylfaen" w:eastAsia="Merriweather" w:hAnsi="Sylfaen" w:cs="Merriweather"/>
          <w:b/>
          <w:bCs/>
          <w:sz w:val="20"/>
          <w:szCs w:val="20"/>
          <w:lang w:val="ka-GE"/>
        </w:rPr>
        <w:t xml:space="preserve"> </w:t>
      </w:r>
      <w:r w:rsidRPr="004C2BBE">
        <w:rPr>
          <w:rFonts w:ascii="Sylfaen" w:eastAsia="Merriweather" w:hAnsi="Sylfaen" w:cs="Merriweather"/>
          <w:b/>
          <w:bCs/>
          <w:sz w:val="20"/>
          <w:szCs w:val="20"/>
          <w:lang w:val="ka-GE"/>
        </w:rPr>
        <w:t>თუ ის შეფასების მაქსიმალური 30 ქულიდან გადალახავს 11</w:t>
      </w:r>
      <w:r w:rsidR="004C2BBE" w:rsidRPr="004C2BBE">
        <w:rPr>
          <w:rFonts w:ascii="Sylfaen" w:eastAsia="Merriweather" w:hAnsi="Sylfaen" w:cs="Merriweather"/>
          <w:b/>
          <w:bCs/>
          <w:sz w:val="20"/>
          <w:szCs w:val="20"/>
          <w:lang w:val="ka-GE"/>
        </w:rPr>
        <w:t xml:space="preserve"> ქულიან ზღვარს.</w:t>
      </w:r>
    </w:p>
    <w:p w14:paraId="00000009" w14:textId="6227B231" w:rsidR="00F3143D" w:rsidRPr="00D101FE" w:rsidRDefault="007A123F">
      <w:pPr>
        <w:spacing w:after="0" w:line="240" w:lineRule="auto"/>
        <w:ind w:left="0" w:hanging="2"/>
        <w:jc w:val="both"/>
        <w:rPr>
          <w:rFonts w:ascii="Sylfaen" w:eastAsia="Merriweather" w:hAnsi="Sylfaen" w:cs="Merriweather"/>
          <w:sz w:val="20"/>
          <w:szCs w:val="20"/>
          <w:u w:val="single"/>
        </w:rPr>
      </w:pPr>
      <w:r w:rsidRPr="00D101FE">
        <w:rPr>
          <w:rFonts w:ascii="Sylfaen" w:eastAsia="Arial Unicode MS" w:hAnsi="Sylfaen" w:cs="Arial Unicode MS"/>
          <w:b/>
          <w:sz w:val="20"/>
          <w:szCs w:val="20"/>
          <w:u w:val="single"/>
        </w:rPr>
        <w:t>ზეპირი გამოცდა</w:t>
      </w:r>
    </w:p>
    <w:p w14:paraId="0000000A" w14:textId="57895E30" w:rsidR="00F3143D" w:rsidRPr="00D101FE" w:rsidRDefault="007A123F">
      <w:pPr>
        <w:spacing w:after="0" w:line="240" w:lineRule="auto"/>
        <w:ind w:left="0" w:hanging="2"/>
        <w:jc w:val="both"/>
        <w:rPr>
          <w:rFonts w:ascii="Sylfaen" w:eastAsia="Merriweather" w:hAnsi="Sylfaen" w:cs="Merriweather"/>
          <w:sz w:val="20"/>
          <w:szCs w:val="20"/>
        </w:rPr>
      </w:pPr>
      <w:r w:rsidRPr="00D101FE">
        <w:rPr>
          <w:rFonts w:ascii="Sylfaen" w:eastAsia="Arial Unicode MS" w:hAnsi="Sylfaen" w:cs="Arial Unicode MS"/>
          <w:sz w:val="20"/>
          <w:szCs w:val="20"/>
        </w:rPr>
        <w:t xml:space="preserve">კონკურსანტის შეფასდება შემდეგი კრიტერიუმების მიხედვით: </w:t>
      </w:r>
    </w:p>
    <w:p w14:paraId="0000000B" w14:textId="77777777" w:rsidR="00F3143D" w:rsidRPr="00D101FE" w:rsidRDefault="00F3143D">
      <w:pPr>
        <w:spacing w:after="0" w:line="240" w:lineRule="auto"/>
        <w:ind w:left="0" w:hanging="2"/>
        <w:jc w:val="both"/>
        <w:rPr>
          <w:rFonts w:ascii="Sylfaen" w:eastAsia="Times New Roman" w:hAnsi="Sylfaen" w:cs="Times New Roman"/>
          <w:color w:val="000000"/>
          <w:sz w:val="20"/>
          <w:szCs w:val="20"/>
        </w:rPr>
      </w:pPr>
    </w:p>
    <w:p w14:paraId="0000000C" w14:textId="6FF2F0E7" w:rsidR="00F3143D" w:rsidRPr="00D101FE" w:rsidRDefault="007A123F">
      <w:pPr>
        <w:numPr>
          <w:ilvl w:val="0"/>
          <w:numId w:val="1"/>
        </w:numPr>
        <w:spacing w:after="0" w:line="240" w:lineRule="auto"/>
        <w:ind w:left="0" w:hanging="2"/>
        <w:jc w:val="both"/>
        <w:rPr>
          <w:rFonts w:ascii="Sylfaen" w:eastAsia="Times New Roman" w:hAnsi="Sylfaen" w:cs="Times New Roman"/>
          <w:color w:val="000000"/>
          <w:sz w:val="20"/>
          <w:szCs w:val="20"/>
        </w:rPr>
      </w:pPr>
      <w:r w:rsidRPr="00D101FE">
        <w:rPr>
          <w:rFonts w:ascii="Sylfaen" w:eastAsia="Arial Unicode MS" w:hAnsi="Sylfaen" w:cs="Arial Unicode MS"/>
          <w:color w:val="000000"/>
          <w:sz w:val="20"/>
          <w:szCs w:val="20"/>
        </w:rPr>
        <w:t xml:space="preserve">აკადემიური/პროფესიული მიღწევები </w:t>
      </w:r>
    </w:p>
    <w:p w14:paraId="0000000D" w14:textId="4487650A" w:rsidR="00F3143D" w:rsidRPr="00D101FE" w:rsidRDefault="007A123F">
      <w:pPr>
        <w:numPr>
          <w:ilvl w:val="0"/>
          <w:numId w:val="1"/>
        </w:numPr>
        <w:spacing w:after="0" w:line="240" w:lineRule="auto"/>
        <w:ind w:left="0" w:hanging="2"/>
        <w:jc w:val="both"/>
        <w:rPr>
          <w:rFonts w:ascii="Sylfaen" w:eastAsia="Times New Roman" w:hAnsi="Sylfaen" w:cs="Times New Roman"/>
          <w:color w:val="000000"/>
          <w:sz w:val="20"/>
          <w:szCs w:val="20"/>
        </w:rPr>
      </w:pPr>
      <w:r w:rsidRPr="00D101FE">
        <w:rPr>
          <w:rFonts w:ascii="Sylfaen" w:eastAsia="Arial Unicode MS" w:hAnsi="Sylfaen" w:cs="Arial Unicode MS"/>
          <w:color w:val="000000"/>
          <w:sz w:val="20"/>
          <w:szCs w:val="20"/>
        </w:rPr>
        <w:t>არჩეული სფეროს შესახებ დარგობრივი ბაზისური ცოდნა</w:t>
      </w:r>
    </w:p>
    <w:p w14:paraId="0000000E" w14:textId="4808F4EC" w:rsidR="00F3143D" w:rsidRPr="00D101FE" w:rsidRDefault="007A123F">
      <w:pPr>
        <w:numPr>
          <w:ilvl w:val="0"/>
          <w:numId w:val="1"/>
        </w:numPr>
        <w:spacing w:after="0" w:line="240" w:lineRule="auto"/>
        <w:ind w:left="0" w:hanging="2"/>
        <w:jc w:val="both"/>
        <w:rPr>
          <w:rFonts w:ascii="Sylfaen" w:eastAsia="Times New Roman" w:hAnsi="Sylfaen" w:cs="Times New Roman"/>
          <w:color w:val="000000"/>
          <w:sz w:val="20"/>
          <w:szCs w:val="20"/>
        </w:rPr>
      </w:pPr>
      <w:r w:rsidRPr="00D101FE">
        <w:rPr>
          <w:rFonts w:ascii="Sylfaen" w:eastAsia="Arial Unicode MS" w:hAnsi="Sylfaen" w:cs="Arial Unicode MS"/>
          <w:color w:val="000000"/>
          <w:sz w:val="20"/>
          <w:szCs w:val="20"/>
        </w:rPr>
        <w:t>მოტივაცია</w:t>
      </w:r>
    </w:p>
    <w:p w14:paraId="0000000F" w14:textId="63BB12B7" w:rsidR="00F3143D" w:rsidRPr="00D101FE" w:rsidRDefault="007A123F">
      <w:pPr>
        <w:numPr>
          <w:ilvl w:val="0"/>
          <w:numId w:val="1"/>
        </w:numPr>
        <w:spacing w:after="0" w:line="240" w:lineRule="auto"/>
        <w:ind w:left="0" w:hanging="2"/>
        <w:jc w:val="both"/>
        <w:rPr>
          <w:rFonts w:ascii="Sylfaen" w:eastAsia="Times New Roman" w:hAnsi="Sylfaen" w:cs="Times New Roman"/>
          <w:color w:val="000000"/>
          <w:sz w:val="20"/>
          <w:szCs w:val="20"/>
        </w:rPr>
      </w:pPr>
      <w:r w:rsidRPr="00D101FE">
        <w:rPr>
          <w:rFonts w:ascii="Sylfaen" w:eastAsia="Arial Unicode MS" w:hAnsi="Sylfaen" w:cs="Arial Unicode MS"/>
          <w:color w:val="000000"/>
          <w:sz w:val="20"/>
          <w:szCs w:val="20"/>
        </w:rPr>
        <w:t>კომუნიკაციის უნარი</w:t>
      </w:r>
    </w:p>
    <w:p w14:paraId="00000010" w14:textId="177DD5B0" w:rsidR="00F3143D" w:rsidRPr="00D101FE" w:rsidRDefault="007A123F">
      <w:pPr>
        <w:numPr>
          <w:ilvl w:val="0"/>
          <w:numId w:val="1"/>
        </w:numPr>
        <w:spacing w:after="0" w:line="240" w:lineRule="auto"/>
        <w:ind w:left="0" w:hanging="2"/>
        <w:jc w:val="both"/>
        <w:rPr>
          <w:rFonts w:ascii="Sylfaen" w:eastAsia="Times New Roman" w:hAnsi="Sylfaen" w:cs="Times New Roman"/>
          <w:sz w:val="20"/>
          <w:szCs w:val="20"/>
        </w:rPr>
      </w:pPr>
      <w:r w:rsidRPr="00D101FE">
        <w:rPr>
          <w:rFonts w:ascii="Sylfaen" w:eastAsia="Arial Unicode MS" w:hAnsi="Sylfaen" w:cs="Arial Unicode MS"/>
          <w:color w:val="000000"/>
          <w:sz w:val="20"/>
          <w:szCs w:val="20"/>
        </w:rPr>
        <w:t xml:space="preserve">ინგლისური ენის </w:t>
      </w:r>
      <w:r w:rsidRPr="00D101FE">
        <w:rPr>
          <w:rFonts w:ascii="Sylfaen" w:eastAsia="Arial Unicode MS" w:hAnsi="Sylfaen" w:cs="Arial Unicode MS"/>
          <w:sz w:val="20"/>
          <w:szCs w:val="20"/>
        </w:rPr>
        <w:t xml:space="preserve">ცოდნა </w:t>
      </w:r>
      <w:r w:rsidRPr="00D101FE">
        <w:rPr>
          <w:rFonts w:ascii="Sylfaen" w:eastAsia="Merriweather" w:hAnsi="Sylfaen" w:cs="Merriweather"/>
          <w:sz w:val="20"/>
          <w:szCs w:val="20"/>
        </w:rPr>
        <w:t xml:space="preserve">(მინიმუმ </w:t>
      </w:r>
      <w:r w:rsidRPr="00D101FE">
        <w:rPr>
          <w:rFonts w:ascii="Sylfaen" w:eastAsia="Arial Unicode MS" w:hAnsi="Sylfaen" w:cs="Arial Unicode MS"/>
          <w:sz w:val="20"/>
          <w:szCs w:val="20"/>
        </w:rPr>
        <w:t>B2 დონეზე</w:t>
      </w:r>
      <w:r w:rsidRPr="00D101FE">
        <w:rPr>
          <w:rFonts w:ascii="Sylfaen" w:eastAsia="Merriweather" w:hAnsi="Sylfaen" w:cs="Merriweather"/>
          <w:sz w:val="20"/>
          <w:szCs w:val="20"/>
        </w:rPr>
        <w:t>)</w:t>
      </w:r>
    </w:p>
    <w:p w14:paraId="00000011" w14:textId="77777777" w:rsidR="00F3143D" w:rsidRPr="00D101FE" w:rsidRDefault="00F3143D">
      <w:pPr>
        <w:spacing w:after="0" w:line="240" w:lineRule="auto"/>
        <w:ind w:left="0" w:hanging="2"/>
        <w:jc w:val="both"/>
        <w:rPr>
          <w:rFonts w:ascii="Sylfaen" w:eastAsia="Merriweather" w:hAnsi="Sylfaen" w:cs="Merriweather"/>
          <w:color w:val="000000"/>
          <w:sz w:val="20"/>
          <w:szCs w:val="20"/>
        </w:rPr>
      </w:pPr>
    </w:p>
    <w:p w14:paraId="00000012" w14:textId="464E84C8"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 xml:space="preserve">კანდიდატის  დარგობრივი ცოდნის გამოსავლენად დასმული იქნება  კითხვები  სამაგისტრო პროგრამით გათვალისწინებული  საკითხების თემატიკიდან. მოტივაციის გამოვლენის მიზნით გასაუბრებისას კანდიდატმა უნდა ისაუბროს პროგრამისადმი საკუთარი ინტერესის შესახებ სამომავლო პროფესიული/კარიერული ზრდის პერსპექტივიდან. მიღწევების დასადასტურებლად კანდიდატმა უნდა წარმოაჩინოს თავისი ყველაზე მნიშვნელოვანი აკადემიური ან/და პროფესიული აქტივობების შედეგები.  </w:t>
      </w:r>
    </w:p>
    <w:p w14:paraId="00000013" w14:textId="5502DB8E"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ასევე,</w:t>
      </w:r>
      <w:r w:rsidRPr="00D101FE">
        <w:rPr>
          <w:rFonts w:ascii="Sylfaen" w:eastAsia="Merriweather" w:hAnsi="Sylfaen" w:cs="Merriweather"/>
          <w:color w:val="000000"/>
          <w:sz w:val="20"/>
          <w:szCs w:val="20"/>
        </w:rPr>
        <w:t xml:space="preserve"> გასაუბრების დროს</w:t>
      </w:r>
      <w:r w:rsidRPr="00D101FE">
        <w:rPr>
          <w:rFonts w:ascii="Sylfaen" w:eastAsia="Arial Unicode MS" w:hAnsi="Sylfaen" w:cs="Arial Unicode MS"/>
          <w:color w:val="000000"/>
          <w:sz w:val="20"/>
          <w:szCs w:val="20"/>
        </w:rPr>
        <w:t xml:space="preserve"> კანდიდატს წარუდგენენ მცირე ზომის დარგობრივ ტექსტს ინგლისურ ენაზე. კანდიდატმა უნდა შეძლოს ტექსტის წაკითხვა, </w:t>
      </w:r>
      <w:r w:rsidRPr="00D101FE">
        <w:rPr>
          <w:rFonts w:ascii="Sylfaen" w:eastAsia="Merriweather" w:hAnsi="Sylfaen" w:cs="Merriweather"/>
          <w:color w:val="000000"/>
          <w:sz w:val="20"/>
          <w:szCs w:val="20"/>
        </w:rPr>
        <w:t xml:space="preserve">მისი გააზრება , </w:t>
      </w:r>
      <w:r w:rsidRPr="00D101FE">
        <w:rPr>
          <w:rFonts w:ascii="Sylfaen" w:eastAsia="Arial Unicode MS" w:hAnsi="Sylfaen" w:cs="Arial Unicode MS"/>
          <w:color w:val="000000"/>
          <w:sz w:val="20"/>
          <w:szCs w:val="20"/>
        </w:rPr>
        <w:t>უცხო ენაზე გადმოცემა</w:t>
      </w:r>
      <w:r w:rsidRPr="00D101FE">
        <w:rPr>
          <w:rFonts w:ascii="Sylfaen" w:eastAsia="Merriweather" w:hAnsi="Sylfaen" w:cs="Merriweather"/>
          <w:color w:val="000000"/>
          <w:sz w:val="20"/>
          <w:szCs w:val="20"/>
        </w:rPr>
        <w:t xml:space="preserve"> და </w:t>
      </w:r>
      <w:r w:rsidRPr="00D101FE">
        <w:rPr>
          <w:rFonts w:ascii="Sylfaen" w:eastAsia="Merriweather" w:hAnsi="Sylfaen" w:cs="Merriweather"/>
          <w:sz w:val="20"/>
          <w:szCs w:val="20"/>
        </w:rPr>
        <w:t xml:space="preserve"> </w:t>
      </w:r>
      <w:r w:rsidRPr="00D101FE">
        <w:rPr>
          <w:rFonts w:ascii="Sylfaen" w:eastAsia="Arial Unicode MS" w:hAnsi="Sylfaen" w:cs="Arial Unicode MS"/>
          <w:color w:val="000000"/>
          <w:sz w:val="20"/>
          <w:szCs w:val="20"/>
        </w:rPr>
        <w:t>ასევე უპასუხოს კომიისის მიერ დასმულ შეკითხვებს შესაბამის ენაზე.</w:t>
      </w:r>
    </w:p>
    <w:p w14:paraId="00000014" w14:textId="77777777" w:rsidR="00F3143D" w:rsidRPr="00D101FE" w:rsidRDefault="00F3143D">
      <w:pPr>
        <w:spacing w:after="0" w:line="240" w:lineRule="auto"/>
        <w:ind w:left="0" w:hanging="2"/>
        <w:jc w:val="both"/>
        <w:rPr>
          <w:rFonts w:ascii="Sylfaen" w:eastAsia="Merriweather" w:hAnsi="Sylfaen" w:cs="Merriweather"/>
          <w:color w:val="000000"/>
          <w:sz w:val="20"/>
          <w:szCs w:val="20"/>
        </w:rPr>
      </w:pPr>
    </w:p>
    <w:p w14:paraId="00000015" w14:textId="1968BDB7"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შეფასების სისტემა</w:t>
      </w:r>
    </w:p>
    <w:p w14:paraId="00000016" w14:textId="30016021"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კანდიდატი ფასდება 100 ქულიანი სისტემით.</w:t>
      </w:r>
    </w:p>
    <w:p w14:paraId="00000017" w14:textId="77777777" w:rsidR="00F3143D" w:rsidRPr="00D101FE" w:rsidRDefault="00F3143D">
      <w:pPr>
        <w:spacing w:after="0" w:line="240" w:lineRule="auto"/>
        <w:ind w:left="0" w:hanging="2"/>
        <w:jc w:val="both"/>
        <w:rPr>
          <w:rFonts w:ascii="Sylfaen" w:eastAsia="Merriweather" w:hAnsi="Sylfaen" w:cs="Merriweather"/>
          <w:color w:val="000000"/>
          <w:sz w:val="20"/>
          <w:szCs w:val="20"/>
        </w:rPr>
      </w:pPr>
    </w:p>
    <w:tbl>
      <w:tblPr>
        <w:tblStyle w:val="a"/>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7"/>
        <w:gridCol w:w="1413"/>
        <w:gridCol w:w="1478"/>
      </w:tblGrid>
      <w:tr w:rsidR="00F3143D" w:rsidRPr="00D101FE" w14:paraId="1E0FA90B" w14:textId="77777777">
        <w:trPr>
          <w:trHeight w:val="179"/>
        </w:trPr>
        <w:tc>
          <w:tcPr>
            <w:tcW w:w="6937" w:type="dxa"/>
            <w:shd w:val="clear" w:color="auto" w:fill="DEEAF6"/>
          </w:tcPr>
          <w:p w14:paraId="00000018" w14:textId="77777777" w:rsidR="00F3143D" w:rsidRPr="00D101FE" w:rsidRDefault="00F3143D">
            <w:pPr>
              <w:spacing w:after="0" w:line="240" w:lineRule="auto"/>
              <w:ind w:left="0" w:hanging="2"/>
              <w:jc w:val="both"/>
              <w:rPr>
                <w:rFonts w:ascii="Sylfaen" w:eastAsia="Merriweather" w:hAnsi="Sylfaen" w:cs="Merriweather"/>
                <w:b/>
                <w:sz w:val="20"/>
                <w:szCs w:val="20"/>
              </w:rPr>
            </w:pPr>
          </w:p>
          <w:p w14:paraId="00000019" w14:textId="6D02C84F"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დარგობრივი ცოდნა და არჩეული სფეროს შესახებ ინფორმაცია</w:t>
            </w:r>
          </w:p>
        </w:tc>
        <w:tc>
          <w:tcPr>
            <w:tcW w:w="1413" w:type="dxa"/>
            <w:shd w:val="clear" w:color="auto" w:fill="DEEAF6"/>
          </w:tcPr>
          <w:p w14:paraId="0000001A" w14:textId="3224D415"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მინიმალური ზღვარი</w:t>
            </w:r>
          </w:p>
        </w:tc>
        <w:tc>
          <w:tcPr>
            <w:tcW w:w="1478" w:type="dxa"/>
            <w:shd w:val="clear" w:color="auto" w:fill="DEEAF6"/>
          </w:tcPr>
          <w:p w14:paraId="0000001B" w14:textId="7A750113"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მაქსიმალური ქულა</w:t>
            </w:r>
          </w:p>
        </w:tc>
      </w:tr>
      <w:tr w:rsidR="00F3143D" w:rsidRPr="00D101FE" w14:paraId="5F2FF5C4" w14:textId="77777777">
        <w:tc>
          <w:tcPr>
            <w:tcW w:w="6937" w:type="dxa"/>
          </w:tcPr>
          <w:p w14:paraId="0000001C" w14:textId="0038B585"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საკითხის ცოდნა (თეორიები, ცნებები, კონცეფციები)</w:t>
            </w:r>
          </w:p>
        </w:tc>
        <w:tc>
          <w:tcPr>
            <w:tcW w:w="1413" w:type="dxa"/>
          </w:tcPr>
          <w:p w14:paraId="0000001D"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color w:val="000000"/>
                <w:sz w:val="20"/>
                <w:szCs w:val="20"/>
              </w:rPr>
              <w:t>6</w:t>
            </w:r>
          </w:p>
        </w:tc>
        <w:tc>
          <w:tcPr>
            <w:tcW w:w="1478" w:type="dxa"/>
          </w:tcPr>
          <w:p w14:paraId="0000001E"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color w:val="000000"/>
                <w:sz w:val="20"/>
                <w:szCs w:val="20"/>
              </w:rPr>
              <w:t>10</w:t>
            </w:r>
          </w:p>
        </w:tc>
      </w:tr>
      <w:tr w:rsidR="00F3143D" w:rsidRPr="00D101FE" w14:paraId="48A16BD8" w14:textId="77777777">
        <w:tc>
          <w:tcPr>
            <w:tcW w:w="6937" w:type="dxa"/>
          </w:tcPr>
          <w:p w14:paraId="0000001F" w14:textId="742CA980"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დარგის თანამედროვე პრობლემატიკის ცოდნა</w:t>
            </w:r>
          </w:p>
        </w:tc>
        <w:tc>
          <w:tcPr>
            <w:tcW w:w="1413" w:type="dxa"/>
          </w:tcPr>
          <w:p w14:paraId="00000020"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color w:val="000000"/>
                <w:sz w:val="20"/>
                <w:szCs w:val="20"/>
              </w:rPr>
              <w:t>6</w:t>
            </w:r>
          </w:p>
        </w:tc>
        <w:tc>
          <w:tcPr>
            <w:tcW w:w="1478" w:type="dxa"/>
          </w:tcPr>
          <w:p w14:paraId="00000021"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color w:val="000000"/>
                <w:sz w:val="20"/>
                <w:szCs w:val="20"/>
              </w:rPr>
              <w:t>10</w:t>
            </w:r>
          </w:p>
        </w:tc>
      </w:tr>
    </w:tbl>
    <w:p w14:paraId="00000022" w14:textId="77777777" w:rsidR="00F3143D" w:rsidRPr="00D101FE" w:rsidRDefault="00F3143D">
      <w:pPr>
        <w:spacing w:after="0" w:line="240" w:lineRule="auto"/>
        <w:ind w:left="0" w:hanging="2"/>
        <w:jc w:val="both"/>
        <w:rPr>
          <w:rFonts w:ascii="Sylfaen" w:eastAsia="Merriweather" w:hAnsi="Sylfaen" w:cs="Merriweather"/>
          <w:color w:val="000000"/>
          <w:sz w:val="20"/>
          <w:szCs w:val="20"/>
        </w:rPr>
      </w:pPr>
    </w:p>
    <w:tbl>
      <w:tblPr>
        <w:tblStyle w:val="a0"/>
        <w:tblW w:w="99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4"/>
        <w:gridCol w:w="1413"/>
        <w:gridCol w:w="1478"/>
      </w:tblGrid>
      <w:tr w:rsidR="00F3143D" w:rsidRPr="00D101FE" w14:paraId="33D440E7" w14:textId="77777777">
        <w:tc>
          <w:tcPr>
            <w:tcW w:w="7014" w:type="dxa"/>
            <w:shd w:val="clear" w:color="auto" w:fill="DEEAF6"/>
          </w:tcPr>
          <w:p w14:paraId="00000023" w14:textId="51770541"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 xml:space="preserve">მოტივაცია </w:t>
            </w:r>
          </w:p>
        </w:tc>
        <w:tc>
          <w:tcPr>
            <w:tcW w:w="1413" w:type="dxa"/>
            <w:shd w:val="clear" w:color="auto" w:fill="DEEAF6"/>
          </w:tcPr>
          <w:p w14:paraId="00000024" w14:textId="0BF3497A"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მინიმალური ზღვარი</w:t>
            </w:r>
          </w:p>
        </w:tc>
        <w:tc>
          <w:tcPr>
            <w:tcW w:w="1478" w:type="dxa"/>
            <w:shd w:val="clear" w:color="auto" w:fill="DEEAF6"/>
          </w:tcPr>
          <w:p w14:paraId="00000025" w14:textId="72258FBA"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მაქსიმალური ქულა</w:t>
            </w:r>
          </w:p>
        </w:tc>
      </w:tr>
      <w:tr w:rsidR="00F3143D" w:rsidRPr="00D101FE" w14:paraId="7A40D8A9" w14:textId="77777777">
        <w:trPr>
          <w:trHeight w:val="368"/>
        </w:trPr>
        <w:tc>
          <w:tcPr>
            <w:tcW w:w="7014" w:type="dxa"/>
          </w:tcPr>
          <w:p w14:paraId="00000026" w14:textId="63132FED"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მოტივაციის მკაფიოდ და ნათლად წარმოჩენა</w:t>
            </w:r>
          </w:p>
        </w:tc>
        <w:tc>
          <w:tcPr>
            <w:tcW w:w="1413" w:type="dxa"/>
          </w:tcPr>
          <w:p w14:paraId="00000027"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6</w:t>
            </w:r>
          </w:p>
        </w:tc>
        <w:tc>
          <w:tcPr>
            <w:tcW w:w="1478" w:type="dxa"/>
          </w:tcPr>
          <w:p w14:paraId="00000028"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10</w:t>
            </w:r>
          </w:p>
        </w:tc>
      </w:tr>
      <w:tr w:rsidR="00F3143D" w:rsidRPr="00D101FE" w14:paraId="4573F40A" w14:textId="77777777">
        <w:trPr>
          <w:trHeight w:val="350"/>
        </w:trPr>
        <w:tc>
          <w:tcPr>
            <w:tcW w:w="7014" w:type="dxa"/>
          </w:tcPr>
          <w:p w14:paraId="00000029" w14:textId="42C43887"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აპლიკანტის საგანმანათლებლო მიზნების და პროგრამის მიზნების თანხვედრა</w:t>
            </w:r>
          </w:p>
        </w:tc>
        <w:tc>
          <w:tcPr>
            <w:tcW w:w="1413" w:type="dxa"/>
          </w:tcPr>
          <w:p w14:paraId="0000002A"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5</w:t>
            </w:r>
          </w:p>
        </w:tc>
        <w:tc>
          <w:tcPr>
            <w:tcW w:w="1478" w:type="dxa"/>
          </w:tcPr>
          <w:p w14:paraId="0000002B"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8</w:t>
            </w:r>
          </w:p>
        </w:tc>
      </w:tr>
      <w:tr w:rsidR="00F3143D" w:rsidRPr="00D101FE" w14:paraId="2B5C4557" w14:textId="77777777">
        <w:tc>
          <w:tcPr>
            <w:tcW w:w="7014" w:type="dxa"/>
          </w:tcPr>
          <w:p w14:paraId="0000002C" w14:textId="16EA4B9C"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 xml:space="preserve">პროფესიული განვითარების და კარიერული ზრდის საჭიროებების გააზრება </w:t>
            </w:r>
          </w:p>
        </w:tc>
        <w:tc>
          <w:tcPr>
            <w:tcW w:w="1413" w:type="dxa"/>
          </w:tcPr>
          <w:p w14:paraId="0000002D"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5</w:t>
            </w:r>
          </w:p>
        </w:tc>
        <w:tc>
          <w:tcPr>
            <w:tcW w:w="1478" w:type="dxa"/>
          </w:tcPr>
          <w:p w14:paraId="0000002E"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8</w:t>
            </w:r>
          </w:p>
        </w:tc>
      </w:tr>
      <w:tr w:rsidR="00F3143D" w:rsidRPr="00D101FE" w14:paraId="680FF4AD" w14:textId="77777777">
        <w:tc>
          <w:tcPr>
            <w:tcW w:w="7014" w:type="dxa"/>
          </w:tcPr>
          <w:p w14:paraId="0000002F" w14:textId="19DE5A6F"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 xml:space="preserve">პროგრამის ფარგლებში მიღებული ცოდნის გამოყენება პროფესიული განვითარებისა და კარიერული ზრდის პერსპექტივიდან </w:t>
            </w:r>
          </w:p>
        </w:tc>
        <w:tc>
          <w:tcPr>
            <w:tcW w:w="1413" w:type="dxa"/>
          </w:tcPr>
          <w:p w14:paraId="00000030"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5</w:t>
            </w:r>
          </w:p>
        </w:tc>
        <w:tc>
          <w:tcPr>
            <w:tcW w:w="1478" w:type="dxa"/>
          </w:tcPr>
          <w:p w14:paraId="00000031"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8</w:t>
            </w:r>
          </w:p>
        </w:tc>
      </w:tr>
    </w:tbl>
    <w:p w14:paraId="00000032" w14:textId="77777777" w:rsidR="00F3143D" w:rsidRPr="00D101FE" w:rsidRDefault="00F3143D">
      <w:pPr>
        <w:spacing w:after="0" w:line="240" w:lineRule="auto"/>
        <w:ind w:left="0" w:hanging="2"/>
        <w:jc w:val="both"/>
        <w:rPr>
          <w:rFonts w:ascii="Sylfaen" w:eastAsia="Merriweather" w:hAnsi="Sylfaen" w:cs="Merriweather"/>
          <w:color w:val="000000"/>
          <w:sz w:val="20"/>
          <w:szCs w:val="20"/>
        </w:rPr>
      </w:pPr>
    </w:p>
    <w:p w14:paraId="00000033" w14:textId="77777777" w:rsidR="00F3143D" w:rsidRPr="00D101FE" w:rsidRDefault="00F3143D">
      <w:pPr>
        <w:spacing w:after="0" w:line="240" w:lineRule="auto"/>
        <w:ind w:left="0" w:hanging="2"/>
        <w:jc w:val="both"/>
        <w:rPr>
          <w:rFonts w:ascii="Sylfaen" w:eastAsia="Merriweather" w:hAnsi="Sylfaen" w:cs="Merriweather"/>
          <w:color w:val="000000"/>
          <w:sz w:val="20"/>
          <w:szCs w:val="20"/>
        </w:rPr>
      </w:pPr>
    </w:p>
    <w:tbl>
      <w:tblPr>
        <w:tblStyle w:val="a1"/>
        <w:tblW w:w="99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5"/>
        <w:gridCol w:w="1413"/>
        <w:gridCol w:w="1607"/>
      </w:tblGrid>
      <w:tr w:rsidR="00F3143D" w:rsidRPr="00D101FE" w14:paraId="35AC1C88" w14:textId="77777777">
        <w:tc>
          <w:tcPr>
            <w:tcW w:w="6885" w:type="dxa"/>
            <w:shd w:val="clear" w:color="auto" w:fill="DEEAF6"/>
          </w:tcPr>
          <w:p w14:paraId="00000034" w14:textId="5332E485"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აკადემიური/პროფესიული მ</w:t>
            </w:r>
            <w:r w:rsidRPr="00D101FE">
              <w:rPr>
                <w:rFonts w:ascii="Sylfaen" w:eastAsia="Merriweather" w:hAnsi="Sylfaen" w:cs="Merriweather"/>
                <w:b/>
                <w:color w:val="000000"/>
                <w:sz w:val="20"/>
                <w:szCs w:val="20"/>
              </w:rPr>
              <w:t>ი</w:t>
            </w:r>
            <w:r w:rsidRPr="00D101FE">
              <w:rPr>
                <w:rFonts w:ascii="Sylfaen" w:eastAsia="Arial Unicode MS" w:hAnsi="Sylfaen" w:cs="Arial Unicode MS"/>
                <w:b/>
                <w:color w:val="000000"/>
                <w:sz w:val="20"/>
                <w:szCs w:val="20"/>
              </w:rPr>
              <w:t xml:space="preserve">ღწევები </w:t>
            </w:r>
          </w:p>
        </w:tc>
        <w:tc>
          <w:tcPr>
            <w:tcW w:w="1413" w:type="dxa"/>
            <w:shd w:val="clear" w:color="auto" w:fill="DEEAF6"/>
          </w:tcPr>
          <w:p w14:paraId="00000035" w14:textId="423F4B26"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მინიმალური ზღვარი</w:t>
            </w:r>
          </w:p>
        </w:tc>
        <w:tc>
          <w:tcPr>
            <w:tcW w:w="1607" w:type="dxa"/>
            <w:shd w:val="clear" w:color="auto" w:fill="DEEAF6"/>
          </w:tcPr>
          <w:p w14:paraId="00000036" w14:textId="7D8DC414"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მაქსიმალური ქულა</w:t>
            </w:r>
          </w:p>
        </w:tc>
      </w:tr>
      <w:tr w:rsidR="00F3143D" w:rsidRPr="00D101FE" w14:paraId="1BD356DF" w14:textId="77777777">
        <w:tc>
          <w:tcPr>
            <w:tcW w:w="6885" w:type="dxa"/>
          </w:tcPr>
          <w:p w14:paraId="00000037" w14:textId="76DDC0B9"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მიღწევების მრავალფეროვნება (მაგ.</w:t>
            </w:r>
            <w:r w:rsidRPr="00D101FE">
              <w:rPr>
                <w:rFonts w:ascii="Sylfaen" w:eastAsia="Merriweather" w:hAnsi="Sylfaen" w:cs="Merriweather"/>
                <w:color w:val="000000"/>
                <w:sz w:val="20"/>
                <w:szCs w:val="20"/>
              </w:rPr>
              <w:t>:</w:t>
            </w:r>
            <w:r w:rsidRPr="00D101FE">
              <w:rPr>
                <w:rFonts w:ascii="Sylfaen" w:eastAsia="Arial Unicode MS" w:hAnsi="Sylfaen" w:cs="Arial Unicode MS"/>
                <w:color w:val="000000"/>
                <w:sz w:val="20"/>
                <w:szCs w:val="20"/>
              </w:rPr>
              <w:t xml:space="preserve"> გამოქვეყნებები, პროექტები, მათ შორის აკადემიური პროგრამის ფარგლებში, გრანტები, ჯილდოები და ა.შ.)</w:t>
            </w:r>
          </w:p>
        </w:tc>
        <w:tc>
          <w:tcPr>
            <w:tcW w:w="1413" w:type="dxa"/>
          </w:tcPr>
          <w:p w14:paraId="00000038"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5</w:t>
            </w:r>
          </w:p>
        </w:tc>
        <w:tc>
          <w:tcPr>
            <w:tcW w:w="1607" w:type="dxa"/>
          </w:tcPr>
          <w:p w14:paraId="00000039"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8</w:t>
            </w:r>
          </w:p>
        </w:tc>
      </w:tr>
      <w:tr w:rsidR="00F3143D" w:rsidRPr="00D101FE" w14:paraId="0CFF2721" w14:textId="77777777">
        <w:tc>
          <w:tcPr>
            <w:tcW w:w="6885" w:type="dxa"/>
          </w:tcPr>
          <w:p w14:paraId="0000003A" w14:textId="0B23C9B8"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სფეროში მუშაობის გამოცდილება</w:t>
            </w:r>
          </w:p>
        </w:tc>
        <w:tc>
          <w:tcPr>
            <w:tcW w:w="1413" w:type="dxa"/>
          </w:tcPr>
          <w:p w14:paraId="0000003B"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5</w:t>
            </w:r>
          </w:p>
        </w:tc>
        <w:tc>
          <w:tcPr>
            <w:tcW w:w="1607" w:type="dxa"/>
          </w:tcPr>
          <w:p w14:paraId="0000003C"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8</w:t>
            </w:r>
          </w:p>
        </w:tc>
      </w:tr>
      <w:tr w:rsidR="00F3143D" w:rsidRPr="00D101FE" w14:paraId="3C511FBD" w14:textId="77777777">
        <w:trPr>
          <w:trHeight w:val="368"/>
        </w:trPr>
        <w:tc>
          <w:tcPr>
            <w:tcW w:w="6885" w:type="dxa"/>
          </w:tcPr>
          <w:p w14:paraId="0000003D" w14:textId="7155AC1D"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color w:val="000000"/>
                <w:sz w:val="20"/>
                <w:szCs w:val="20"/>
              </w:rPr>
              <w:t xml:space="preserve">აპლიკანტის მიერ საკუთარი მიღწევების შეფასება/რეფლექსია  </w:t>
            </w:r>
          </w:p>
        </w:tc>
        <w:tc>
          <w:tcPr>
            <w:tcW w:w="1413" w:type="dxa"/>
          </w:tcPr>
          <w:p w14:paraId="0000003E"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5</w:t>
            </w:r>
          </w:p>
        </w:tc>
        <w:tc>
          <w:tcPr>
            <w:tcW w:w="1607" w:type="dxa"/>
          </w:tcPr>
          <w:p w14:paraId="0000003F"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8</w:t>
            </w:r>
          </w:p>
        </w:tc>
      </w:tr>
      <w:tr w:rsidR="00F3143D" w:rsidRPr="00D101FE" w14:paraId="0F3B5A39" w14:textId="77777777">
        <w:trPr>
          <w:trHeight w:val="368"/>
        </w:trPr>
        <w:tc>
          <w:tcPr>
            <w:tcW w:w="9905" w:type="dxa"/>
            <w:gridSpan w:val="3"/>
            <w:tcBorders>
              <w:left w:val="nil"/>
              <w:right w:val="nil"/>
            </w:tcBorders>
          </w:tcPr>
          <w:p w14:paraId="00000040" w14:textId="77777777" w:rsidR="00F3143D" w:rsidRPr="00D101FE" w:rsidRDefault="00F3143D">
            <w:pPr>
              <w:spacing w:after="0" w:line="240" w:lineRule="auto"/>
              <w:ind w:left="0" w:hanging="2"/>
              <w:jc w:val="center"/>
              <w:rPr>
                <w:rFonts w:ascii="Sylfaen" w:eastAsia="Merriweather" w:hAnsi="Sylfaen" w:cs="Merriweather"/>
                <w:color w:val="000000"/>
                <w:sz w:val="20"/>
                <w:szCs w:val="20"/>
              </w:rPr>
            </w:pPr>
          </w:p>
        </w:tc>
      </w:tr>
      <w:tr w:rsidR="00F3143D" w:rsidRPr="00D101FE" w14:paraId="7275D41D" w14:textId="77777777">
        <w:tc>
          <w:tcPr>
            <w:tcW w:w="6885" w:type="dxa"/>
            <w:shd w:val="clear" w:color="auto" w:fill="DEEAF6"/>
          </w:tcPr>
          <w:p w14:paraId="00000043" w14:textId="431643F6"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კომუნიკაციის უნარი</w:t>
            </w:r>
          </w:p>
        </w:tc>
        <w:tc>
          <w:tcPr>
            <w:tcW w:w="1413" w:type="dxa"/>
            <w:shd w:val="clear" w:color="auto" w:fill="DEEAF6"/>
          </w:tcPr>
          <w:p w14:paraId="00000044" w14:textId="180651ED"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მინიმალური ზღვარი</w:t>
            </w:r>
          </w:p>
        </w:tc>
        <w:tc>
          <w:tcPr>
            <w:tcW w:w="1607" w:type="dxa"/>
            <w:shd w:val="clear" w:color="auto" w:fill="DEEAF6"/>
          </w:tcPr>
          <w:p w14:paraId="00000045" w14:textId="1DB203EA"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Arial Unicode MS" w:hAnsi="Sylfaen" w:cs="Arial Unicode MS"/>
                <w:b/>
                <w:color w:val="000000"/>
                <w:sz w:val="20"/>
                <w:szCs w:val="20"/>
              </w:rPr>
              <w:t>მაქსიმალური ქულა</w:t>
            </w:r>
          </w:p>
        </w:tc>
      </w:tr>
      <w:tr w:rsidR="00F3143D" w:rsidRPr="00D101FE" w14:paraId="476751D2" w14:textId="77777777">
        <w:trPr>
          <w:trHeight w:val="449"/>
        </w:trPr>
        <w:tc>
          <w:tcPr>
            <w:tcW w:w="6885" w:type="dxa"/>
          </w:tcPr>
          <w:p w14:paraId="00000046" w14:textId="21FA4569"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sz w:val="20"/>
                <w:szCs w:val="20"/>
              </w:rPr>
              <w:lastRenderedPageBreak/>
              <w:t>აუდიტორიასთან კავშირის დამყარების უნარი</w:t>
            </w:r>
          </w:p>
        </w:tc>
        <w:tc>
          <w:tcPr>
            <w:tcW w:w="1413" w:type="dxa"/>
          </w:tcPr>
          <w:p w14:paraId="00000047" w14:textId="77777777"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Merriweather" w:hAnsi="Sylfaen" w:cs="Merriweather"/>
                <w:sz w:val="20"/>
                <w:szCs w:val="20"/>
              </w:rPr>
              <w:t>4</w:t>
            </w:r>
          </w:p>
        </w:tc>
        <w:tc>
          <w:tcPr>
            <w:tcW w:w="1607" w:type="dxa"/>
          </w:tcPr>
          <w:p w14:paraId="00000048"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6</w:t>
            </w:r>
          </w:p>
        </w:tc>
      </w:tr>
      <w:tr w:rsidR="00F3143D" w:rsidRPr="00D101FE" w14:paraId="23876830" w14:textId="77777777">
        <w:tc>
          <w:tcPr>
            <w:tcW w:w="6885" w:type="dxa"/>
          </w:tcPr>
          <w:p w14:paraId="00000049" w14:textId="3D0B2453"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sz w:val="20"/>
                <w:szCs w:val="20"/>
              </w:rPr>
              <w:t>ინგლისურ  ენაზე მცირე ზომის დარგობრივი ტექსტის გაგების, შინაარსის გამოტანის და გადმოცემის უნარი.</w:t>
            </w:r>
          </w:p>
        </w:tc>
        <w:tc>
          <w:tcPr>
            <w:tcW w:w="1413" w:type="dxa"/>
          </w:tcPr>
          <w:p w14:paraId="0000004A" w14:textId="77777777"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Merriweather" w:hAnsi="Sylfaen" w:cs="Merriweather"/>
                <w:sz w:val="20"/>
                <w:szCs w:val="20"/>
              </w:rPr>
              <w:t>5</w:t>
            </w:r>
          </w:p>
        </w:tc>
        <w:tc>
          <w:tcPr>
            <w:tcW w:w="1607" w:type="dxa"/>
          </w:tcPr>
          <w:p w14:paraId="0000004B"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8</w:t>
            </w:r>
          </w:p>
        </w:tc>
      </w:tr>
      <w:tr w:rsidR="00F3143D" w:rsidRPr="00D101FE" w14:paraId="72AEA899" w14:textId="77777777">
        <w:tc>
          <w:tcPr>
            <w:tcW w:w="6885" w:type="dxa"/>
          </w:tcPr>
          <w:p w14:paraId="0000004C" w14:textId="17DE1332"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Arial Unicode MS" w:hAnsi="Sylfaen" w:cs="Arial Unicode MS"/>
                <w:sz w:val="20"/>
                <w:szCs w:val="20"/>
              </w:rPr>
              <w:t>უცხო ენაზე კომუნიკაციის (კითხვა-პასუხი) უნარი</w:t>
            </w:r>
          </w:p>
        </w:tc>
        <w:tc>
          <w:tcPr>
            <w:tcW w:w="1413" w:type="dxa"/>
          </w:tcPr>
          <w:p w14:paraId="0000004D" w14:textId="77777777" w:rsidR="00F3143D" w:rsidRPr="00D101FE" w:rsidRDefault="007A123F">
            <w:pPr>
              <w:spacing w:after="0" w:line="240" w:lineRule="auto"/>
              <w:ind w:left="0" w:hanging="2"/>
              <w:jc w:val="both"/>
              <w:rPr>
                <w:rFonts w:ascii="Sylfaen" w:eastAsia="Merriweather" w:hAnsi="Sylfaen" w:cs="Merriweather"/>
                <w:color w:val="000000"/>
                <w:sz w:val="20"/>
                <w:szCs w:val="20"/>
              </w:rPr>
            </w:pPr>
            <w:r w:rsidRPr="00D101FE">
              <w:rPr>
                <w:rFonts w:ascii="Sylfaen" w:eastAsia="Merriweather" w:hAnsi="Sylfaen" w:cs="Merriweather"/>
                <w:sz w:val="20"/>
                <w:szCs w:val="20"/>
              </w:rPr>
              <w:t>5</w:t>
            </w:r>
          </w:p>
        </w:tc>
        <w:tc>
          <w:tcPr>
            <w:tcW w:w="1607" w:type="dxa"/>
          </w:tcPr>
          <w:p w14:paraId="0000004E" w14:textId="77777777" w:rsidR="00F3143D" w:rsidRPr="00D101FE" w:rsidRDefault="007A123F">
            <w:pPr>
              <w:spacing w:after="0" w:line="240" w:lineRule="auto"/>
              <w:ind w:left="0" w:hanging="2"/>
              <w:jc w:val="center"/>
              <w:rPr>
                <w:rFonts w:ascii="Sylfaen" w:eastAsia="Merriweather" w:hAnsi="Sylfaen" w:cs="Merriweather"/>
                <w:color w:val="000000"/>
                <w:sz w:val="20"/>
                <w:szCs w:val="20"/>
              </w:rPr>
            </w:pPr>
            <w:r w:rsidRPr="00D101FE">
              <w:rPr>
                <w:rFonts w:ascii="Sylfaen" w:eastAsia="Merriweather" w:hAnsi="Sylfaen" w:cs="Merriweather"/>
                <w:sz w:val="20"/>
                <w:szCs w:val="20"/>
              </w:rPr>
              <w:t>8</w:t>
            </w:r>
          </w:p>
        </w:tc>
      </w:tr>
    </w:tbl>
    <w:p w14:paraId="0000004F" w14:textId="77777777" w:rsidR="00F3143D" w:rsidRPr="00D101FE" w:rsidRDefault="00F3143D">
      <w:pPr>
        <w:spacing w:after="0" w:line="360" w:lineRule="auto"/>
        <w:ind w:left="0" w:hanging="2"/>
        <w:jc w:val="right"/>
        <w:rPr>
          <w:rFonts w:ascii="Sylfaen" w:eastAsia="Merriweather" w:hAnsi="Sylfaen" w:cs="Merriweather"/>
          <w:sz w:val="20"/>
          <w:szCs w:val="20"/>
        </w:rPr>
      </w:pPr>
    </w:p>
    <w:p w14:paraId="00000050" w14:textId="046FA6CE" w:rsidR="00F3143D" w:rsidRDefault="007A123F">
      <w:pPr>
        <w:spacing w:after="0" w:line="360" w:lineRule="auto"/>
        <w:ind w:left="0" w:hanging="2"/>
        <w:jc w:val="both"/>
        <w:rPr>
          <w:rFonts w:ascii="Sylfaen" w:eastAsia="Arial Unicode MS" w:hAnsi="Sylfaen" w:cs="Arial Unicode MS"/>
          <w:sz w:val="20"/>
          <w:szCs w:val="20"/>
        </w:rPr>
      </w:pPr>
      <w:r w:rsidRPr="00D101FE">
        <w:rPr>
          <w:rFonts w:ascii="Sylfaen" w:eastAsia="Arial Unicode MS" w:hAnsi="Sylfaen" w:cs="Arial Unicode MS"/>
          <w:sz w:val="20"/>
          <w:szCs w:val="20"/>
        </w:rPr>
        <w:t>იმ შემთხვევაში, თუ აპლიკანტი დააგროვებს 51 ქულაზე, ანუ დადებით შეფასებაზე ნაკლებ ქულას, ის გამოირიცხება კანდიდა</w:t>
      </w:r>
      <w:r w:rsidRPr="00D101FE">
        <w:rPr>
          <w:rFonts w:ascii="Sylfaen" w:eastAsia="Merriweather" w:hAnsi="Sylfaen" w:cs="Merriweather"/>
          <w:sz w:val="20"/>
          <w:szCs w:val="20"/>
        </w:rPr>
        <w:t>ტ</w:t>
      </w:r>
      <w:r w:rsidRPr="00D101FE">
        <w:rPr>
          <w:rFonts w:ascii="Sylfaen" w:eastAsia="Arial Unicode MS" w:hAnsi="Sylfaen" w:cs="Arial Unicode MS"/>
          <w:sz w:val="20"/>
          <w:szCs w:val="20"/>
        </w:rPr>
        <w:t>თა სიიდან.</w:t>
      </w:r>
    </w:p>
    <w:p w14:paraId="4A5ED286" w14:textId="32BF4688" w:rsidR="004F5EE9" w:rsidRDefault="004F5EE9">
      <w:pPr>
        <w:spacing w:after="0" w:line="360" w:lineRule="auto"/>
        <w:ind w:left="0" w:hanging="2"/>
        <w:jc w:val="both"/>
        <w:rPr>
          <w:rFonts w:ascii="Sylfaen" w:eastAsia="Arial Unicode MS" w:hAnsi="Sylfaen" w:cs="Arial Unicode MS"/>
          <w:sz w:val="20"/>
          <w:szCs w:val="20"/>
        </w:rPr>
      </w:pPr>
    </w:p>
    <w:p w14:paraId="6F019FCD" w14:textId="77777777" w:rsidR="004F5EE9" w:rsidRPr="00D101FE" w:rsidRDefault="004F5EE9">
      <w:pPr>
        <w:spacing w:after="0" w:line="360" w:lineRule="auto"/>
        <w:ind w:left="0" w:hanging="2"/>
        <w:jc w:val="both"/>
        <w:rPr>
          <w:rFonts w:ascii="Sylfaen" w:eastAsia="Merriweather" w:hAnsi="Sylfaen" w:cs="Merriweather"/>
          <w:sz w:val="20"/>
          <w:szCs w:val="20"/>
        </w:rPr>
      </w:pPr>
    </w:p>
    <w:sectPr w:rsidR="004F5EE9" w:rsidRPr="00D101FE">
      <w:footerReference w:type="default" r:id="rId8"/>
      <w:pgSz w:w="12240" w:h="15840"/>
      <w:pgMar w:top="1134" w:right="850"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052B" w14:textId="77777777" w:rsidR="00E40B24" w:rsidRDefault="00E40B24">
      <w:pPr>
        <w:spacing w:after="0" w:line="240" w:lineRule="auto"/>
        <w:ind w:left="0" w:hanging="2"/>
      </w:pPr>
      <w:r>
        <w:separator/>
      </w:r>
    </w:p>
  </w:endnote>
  <w:endnote w:type="continuationSeparator" w:id="0">
    <w:p w14:paraId="76DCA52E" w14:textId="77777777" w:rsidR="00E40B24" w:rsidRDefault="00E40B2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altName w:val="Arial"/>
    <w:panose1 w:val="020B0604020202020204"/>
    <w:charset w:val="00"/>
    <w:family w:val="auto"/>
    <w:pitch w:val="default"/>
  </w:font>
  <w:font w:name="Merriweather">
    <w:altName w:val="Calibri"/>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5F93049D" w:rsidR="00F3143D" w:rsidRDefault="007A123F">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D101FE">
      <w:rPr>
        <w:noProof/>
        <w:color w:val="000000"/>
      </w:rPr>
      <w:t>1</w:t>
    </w:r>
    <w:r>
      <w:rPr>
        <w:color w:val="000000"/>
      </w:rPr>
      <w:fldChar w:fldCharType="end"/>
    </w:r>
  </w:p>
  <w:p w14:paraId="00000052" w14:textId="77777777" w:rsidR="00F3143D" w:rsidRDefault="00F3143D">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C15A" w14:textId="77777777" w:rsidR="00E40B24" w:rsidRDefault="00E40B24">
      <w:pPr>
        <w:spacing w:after="0" w:line="240" w:lineRule="auto"/>
        <w:ind w:left="0" w:hanging="2"/>
      </w:pPr>
      <w:r>
        <w:separator/>
      </w:r>
    </w:p>
  </w:footnote>
  <w:footnote w:type="continuationSeparator" w:id="0">
    <w:p w14:paraId="15D19DBF" w14:textId="77777777" w:rsidR="00E40B24" w:rsidRDefault="00E40B24">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5584"/>
    <w:multiLevelType w:val="multilevel"/>
    <w:tmpl w:val="DC509C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3458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3D"/>
    <w:rsid w:val="004C2BBE"/>
    <w:rsid w:val="004F5EE9"/>
    <w:rsid w:val="007A123F"/>
    <w:rsid w:val="00AC4EA9"/>
    <w:rsid w:val="00BC30B2"/>
    <w:rsid w:val="00D101FE"/>
    <w:rsid w:val="00DA5E3D"/>
    <w:rsid w:val="00E40B24"/>
    <w:rsid w:val="00F3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B8F2"/>
  <w15:docId w15:val="{FC0E7267-4E09-4D5E-8ECA-A2795965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semiHidden/>
    <w:unhideWhenUsed/>
    <w:qFormat/>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Times New Roman" w:hAnsi="Times New Roman"/>
      <w:b/>
      <w:bCs/>
      <w:w w:val="100"/>
      <w:position w:val="-1"/>
      <w:sz w:val="36"/>
      <w:szCs w:val="3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us8NOOQC8ziw1cZsDcxO12XwBQ==">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IliaUni</dc:creator>
  <cp:lastModifiedBy>Natia Burjanadze</cp:lastModifiedBy>
  <cp:revision>4</cp:revision>
  <dcterms:created xsi:type="dcterms:W3CDTF">2016-07-19T13:05:00Z</dcterms:created>
  <dcterms:modified xsi:type="dcterms:W3CDTF">2024-07-09T13:44:00Z</dcterms:modified>
</cp:coreProperties>
</file>